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76DC842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Pr="00B41FB6">
        <w:rPr>
          <w:rFonts w:asciiTheme="minorHAnsi" w:hAnsiTheme="minorHAnsi" w:cstheme="minorHAnsi"/>
          <w:b/>
          <w:bCs/>
          <w:sz w:val="24"/>
          <w:szCs w:val="24"/>
        </w:rPr>
        <w:t>Компетенции развития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4D4849BC" w14:textId="6C793378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 w:rsidRPr="00B41FB6">
        <w:rPr>
          <w:rFonts w:asciiTheme="minorHAnsi" w:hAnsiTheme="minorHAnsi" w:cstheme="minorHAnsi"/>
          <w:sz w:val="24"/>
          <w:szCs w:val="24"/>
        </w:rPr>
        <w:t>Применимы к субъекту, участвующем в любом виде деятельности (проекте)</w:t>
      </w:r>
    </w:p>
    <w:p w14:paraId="3F2B988D" w14:textId="4EABFCB6" w:rsidR="00B41FB6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Pr="00EB413B">
        <w:rPr>
          <w:rFonts w:asciiTheme="minorHAnsi" w:hAnsiTheme="minorHAnsi" w:cstheme="minorHAnsi"/>
          <w:b/>
          <w:bCs/>
          <w:szCs w:val="28"/>
        </w:rPr>
        <w:t>Анализ ситуации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(индикаторы)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3FBFC431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Определение границ и содержание ситуации (из контекстов)</w:t>
            </w:r>
          </w:p>
        </w:tc>
        <w:tc>
          <w:tcPr>
            <w:tcW w:w="6379" w:type="dxa"/>
          </w:tcPr>
          <w:p w14:paraId="6E49E453" w14:textId="1C15C958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осуществлять анализ поставленного исходного задания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7C332603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выделять суть задачи, способы достижения, последствия решения задачи (эффекты)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47CFE7B6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описывать ситуацию через помещение ее в разные контексты и в сопоставлении с различными трендами, факторами, принципами и </w:t>
            </w:r>
            <w:proofErr w:type="gramStart"/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т.д.</w:t>
            </w:r>
            <w:proofErr w:type="gramEnd"/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0086E9DA" w:rsidR="00EB413B" w:rsidRPr="00C622DD" w:rsidRDefault="00EB413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анализировать устройство существующей деятельности в контексте исходного задания</w:t>
            </w:r>
          </w:p>
        </w:tc>
      </w:tr>
      <w:tr w:rsidR="00EB413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6599E59C" w:rsidR="00EB413B" w:rsidRPr="00C622DD" w:rsidRDefault="00EB413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проанализировать деятельность, как структуру позиций, определить собственную текущую позицию,</w:t>
            </w: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схему организационной структуры деятельности</w:t>
            </w:r>
          </w:p>
        </w:tc>
      </w:tr>
      <w:tr w:rsidR="00EB413B" w:rsidRPr="00C622DD" w14:paraId="47AB1D62" w14:textId="77777777" w:rsidTr="00EB413B">
        <w:tc>
          <w:tcPr>
            <w:tcW w:w="2972" w:type="dxa"/>
            <w:vMerge w:val="restart"/>
          </w:tcPr>
          <w:p w14:paraId="6D55D202" w14:textId="6F870E14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Реконструкция целей и норм, задающих ситуацию</w:t>
            </w:r>
          </w:p>
        </w:tc>
        <w:tc>
          <w:tcPr>
            <w:tcW w:w="6379" w:type="dxa"/>
          </w:tcPr>
          <w:p w14:paraId="1066828D" w14:textId="2D0CF82F" w:rsidR="00EB413B" w:rsidRPr="00C622DD" w:rsidRDefault="00EB413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восстанавливать целевой образ результата - показатели, продукты и </w:t>
            </w:r>
            <w:proofErr w:type="gramStart"/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т.д.</w:t>
            </w:r>
            <w:proofErr w:type="gramEnd"/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(планы,</w:t>
            </w: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проекты, программы, стратегии)</w:t>
            </w:r>
          </w:p>
        </w:tc>
      </w:tr>
      <w:tr w:rsidR="00EB413B" w:rsidRPr="00C622DD" w14:paraId="392F0BCB" w14:textId="77777777" w:rsidTr="00EB413B">
        <w:tc>
          <w:tcPr>
            <w:tcW w:w="2972" w:type="dxa"/>
            <w:vMerge/>
          </w:tcPr>
          <w:p w14:paraId="78500D47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321A6204" w14:textId="2EF3584A" w:rsidR="00EB413B" w:rsidRPr="00C622DD" w:rsidRDefault="00EB413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реконструировать нормы, стимулирующие развитие (мировая практика, бенчмарки) и выявлять нормы, не приводящие к развитию</w:t>
            </w:r>
          </w:p>
        </w:tc>
      </w:tr>
      <w:tr w:rsidR="00EB413B" w:rsidRPr="00C622DD" w14:paraId="33CBE1DA" w14:textId="77777777" w:rsidTr="00EB413B">
        <w:tc>
          <w:tcPr>
            <w:tcW w:w="2972" w:type="dxa"/>
            <w:vMerge/>
          </w:tcPr>
          <w:p w14:paraId="08F6AE81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A91508B" w14:textId="7395EF62" w:rsidR="00EB413B" w:rsidRPr="00C622DD" w:rsidRDefault="00EB413B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сопоставить целевой результат с нормами</w:t>
            </w:r>
          </w:p>
        </w:tc>
      </w:tr>
      <w:tr w:rsidR="00C622DD" w:rsidRPr="00C622DD" w14:paraId="3F987758" w14:textId="77777777" w:rsidTr="00EB413B">
        <w:tc>
          <w:tcPr>
            <w:tcW w:w="2972" w:type="dxa"/>
            <w:vMerge w:val="restart"/>
          </w:tcPr>
          <w:p w14:paraId="4CFDAB5D" w14:textId="34C76D8B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Выделение результата, как неприемлемого ущерба, выявление механизмов деструкции, разрывов</w:t>
            </w:r>
          </w:p>
        </w:tc>
        <w:tc>
          <w:tcPr>
            <w:tcW w:w="6379" w:type="dxa"/>
          </w:tcPr>
          <w:p w14:paraId="3AA3F91C" w14:textId="2355F3A0" w:rsidR="00C622DD" w:rsidRPr="00C622DD" w:rsidRDefault="00C622DD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сопоставлять и анализировать прогнозируемые и реальные результаты деятельности, оценивать ущерб</w:t>
            </w:r>
          </w:p>
        </w:tc>
      </w:tr>
      <w:tr w:rsidR="00C622DD" w:rsidRPr="00C622DD" w14:paraId="628233FA" w14:textId="77777777" w:rsidTr="00EB413B">
        <w:tc>
          <w:tcPr>
            <w:tcW w:w="2972" w:type="dxa"/>
            <w:vMerge/>
          </w:tcPr>
          <w:p w14:paraId="2C350B8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A07A644" w14:textId="5ED9E711" w:rsidR="00C622DD" w:rsidRPr="00C622DD" w:rsidRDefault="00C622DD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установить связи и выделить разрывы: а) между тем, как устроена деятельность сейчас и как она должна быть устроена в связи с нормами; б) между исходными заданием и инструментами реализации текущей деятельности; в) между тем, как</w:t>
            </w: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будет устроена деятельность и собственными смыслами, целями, траекторией</w:t>
            </w:r>
          </w:p>
        </w:tc>
      </w:tr>
      <w:tr w:rsidR="00C622DD" w:rsidRPr="00C622DD" w14:paraId="25A22D35" w14:textId="77777777" w:rsidTr="00EB413B">
        <w:tc>
          <w:tcPr>
            <w:tcW w:w="2972" w:type="dxa"/>
            <w:vMerge/>
          </w:tcPr>
          <w:p w14:paraId="09938BB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C640F0C" w14:textId="6F93B2E9" w:rsidR="00C622DD" w:rsidRPr="00C622DD" w:rsidRDefault="00C622DD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установить собственные ограничения (и ущерб) на основе разрывов в деятельности</w:t>
            </w:r>
          </w:p>
        </w:tc>
      </w:tr>
      <w:tr w:rsidR="00C622DD" w:rsidRPr="00C622DD" w14:paraId="53B0F803" w14:textId="77777777" w:rsidTr="00EB413B">
        <w:tc>
          <w:tcPr>
            <w:tcW w:w="2972" w:type="dxa"/>
            <w:vMerge w:val="restart"/>
          </w:tcPr>
          <w:p w14:paraId="242ABBCA" w14:textId="2BC726B8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Складывание квази-объекта, решение об объекте</w:t>
            </w:r>
          </w:p>
        </w:tc>
        <w:tc>
          <w:tcPr>
            <w:tcW w:w="6379" w:type="dxa"/>
          </w:tcPr>
          <w:p w14:paraId="1672F86C" w14:textId="12558FA9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определить неснимаемые рамки, в которых задается ситуация</w:t>
            </w:r>
          </w:p>
        </w:tc>
      </w:tr>
      <w:tr w:rsidR="00C622DD" w:rsidRPr="00C622DD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06D7451D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описать пред-объект через его представление как элемента объемлющих систем</w:t>
            </w:r>
          </w:p>
        </w:tc>
      </w:tr>
      <w:tr w:rsidR="00C622DD" w:rsidRPr="00C622DD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207D76A3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описать пред-объект через его представление как элемента различных процессов</w:t>
            </w:r>
          </w:p>
        </w:tc>
      </w:tr>
      <w:tr w:rsidR="00C622DD" w:rsidRPr="00C622DD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7558B2DD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установить взаимосвязь разных типов описания (задать целое) и определить причинно-следственные связи</w:t>
            </w:r>
          </w:p>
        </w:tc>
      </w:tr>
      <w:tr w:rsidR="00C622DD" w:rsidRPr="00C622DD" w14:paraId="64367EDE" w14:textId="77777777" w:rsidTr="00EB413B">
        <w:tc>
          <w:tcPr>
            <w:tcW w:w="2972" w:type="dxa"/>
            <w:vMerge/>
          </w:tcPr>
          <w:p w14:paraId="4F1EDEDF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E58EAD9" w14:textId="71CCFD3B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принять решение о "теме", в которой будет конструироваться объект</w:t>
            </w:r>
          </w:p>
        </w:tc>
      </w:tr>
      <w:tr w:rsidR="00C622DD" w:rsidRPr="00C622DD" w14:paraId="15E5B885" w14:textId="77777777" w:rsidTr="00EB413B">
        <w:tc>
          <w:tcPr>
            <w:tcW w:w="2972" w:type="dxa"/>
            <w:vMerge w:val="restart"/>
          </w:tcPr>
          <w:p w14:paraId="3F55986C" w14:textId="557C795A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Реконструкция модели объекта (идеального) из квази-объекта</w:t>
            </w:r>
          </w:p>
        </w:tc>
        <w:tc>
          <w:tcPr>
            <w:tcW w:w="6379" w:type="dxa"/>
          </w:tcPr>
          <w:p w14:paraId="51C53742" w14:textId="3138252A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описать объект через фиксацию понятий, в которых он мыслится</w:t>
            </w:r>
          </w:p>
        </w:tc>
      </w:tr>
      <w:tr w:rsidR="00C622DD" w:rsidRPr="00C622DD" w14:paraId="1756E11D" w14:textId="77777777" w:rsidTr="00EB413B">
        <w:tc>
          <w:tcPr>
            <w:tcW w:w="2972" w:type="dxa"/>
            <w:vMerge/>
          </w:tcPr>
          <w:p w14:paraId="44E6522A" w14:textId="77777777" w:rsidR="00C622DD" w:rsidRPr="00C622DD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DE16" w14:textId="7224E82D" w:rsidR="00C622DD" w:rsidRPr="00C622DD" w:rsidRDefault="00C622DD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622DD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разработать схему идеального объекта (разные уровни детализации, отнесение к культуре)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B41FB6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388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2</cp:revision>
  <dcterms:created xsi:type="dcterms:W3CDTF">2023-10-10T16:35:00Z</dcterms:created>
  <dcterms:modified xsi:type="dcterms:W3CDTF">2023-10-10T17:03:00Z</dcterms:modified>
</cp:coreProperties>
</file>